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jc w:val="center"/>
        <w:rPr>
          <w:rFonts w:ascii="Calibri" w:cs="Calibri" w:eastAsia="Calibri" w:hAnsi="Calibri"/>
          <w:b w:val="1"/>
          <w:sz w:val="34"/>
          <w:szCs w:val="34"/>
          <w:highlight w:val="white"/>
        </w:rPr>
      </w:pPr>
      <w:r w:rsidDel="00000000" w:rsidR="00000000" w:rsidRPr="00000000">
        <w:rPr>
          <w:rFonts w:ascii="Calibri" w:cs="Calibri" w:eastAsia="Calibri" w:hAnsi="Calibri"/>
          <w:b w:val="1"/>
          <w:sz w:val="34"/>
          <w:szCs w:val="34"/>
          <w:highlight w:val="white"/>
        </w:rPr>
        <w:drawing>
          <wp:inline distB="114300" distT="114300" distL="114300" distR="114300">
            <wp:extent cx="4553448" cy="776288"/>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553448" cy="7762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both"/>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03">
      <w:pPr>
        <w:widowControl w:val="0"/>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FOR IMMEDIATE RELEASE:</w:t>
      </w:r>
    </w:p>
    <w:p w:rsidR="00000000" w:rsidDel="00000000" w:rsidP="00000000" w:rsidRDefault="00000000" w:rsidRPr="00000000" w14:paraId="00000004">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April </w:t>
      </w:r>
      <w:r w:rsidDel="00000000" w:rsidR="00000000" w:rsidRPr="00000000">
        <w:rPr>
          <w:rFonts w:ascii="Calibri" w:cs="Calibri" w:eastAsia="Calibri" w:hAnsi="Calibri"/>
          <w:sz w:val="24"/>
          <w:szCs w:val="24"/>
          <w:rtl w:val="0"/>
        </w:rPr>
        <w:t xml:space="preserve">25, 2024</w:t>
      </w:r>
    </w:p>
    <w:p w:rsidR="00000000" w:rsidDel="00000000" w:rsidP="00000000" w:rsidRDefault="00000000" w:rsidRPr="00000000" w14:paraId="00000005">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widowControl w:val="0"/>
        <w:spacing w:line="240"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FAMED FAMILY-FRIENDLY SKY LANTERN FESTIVAL, THE LIGHTS FEST, TO ILLUMINATE DESERT SKY RIGHT OUTSIDE OF ST. GEORGE, DURING MOTHER’S DAY WEEKEND, SATURDAY, MAY. 11</w:t>
      </w:r>
    </w:p>
    <w:p w:rsidR="00000000" w:rsidDel="00000000" w:rsidP="00000000" w:rsidRDefault="00000000" w:rsidRPr="00000000" w14:paraId="00000007">
      <w:pPr>
        <w:widowControl w:val="0"/>
        <w:shd w:fill="ffffff" w:val="clear"/>
        <w:spacing w:line="240" w:lineRule="auto"/>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Popular, Traveling North American Attraction to Feature Thousands of Glowing Lanterns, Live Music, Food Trucks and More; Tickets Starting at $12 On Sale Now</w:t>
      </w:r>
    </w:p>
    <w:p w:rsidR="00000000" w:rsidDel="00000000" w:rsidP="00000000" w:rsidRDefault="00000000" w:rsidRPr="00000000" w14:paraId="00000008">
      <w:pPr>
        <w:widowControl w:val="0"/>
        <w:shd w:fill="ffffff" w:val="clear"/>
        <w:spacing w:line="240" w:lineRule="auto"/>
        <w:jc w:val="cente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009">
      <w:pPr>
        <w:widowControl w:val="0"/>
        <w:shd w:fill="ffffff" w:val="clear"/>
        <w:spacing w:line="240" w:lineRule="auto"/>
        <w:jc w:val="center"/>
        <w:rPr>
          <w:rFonts w:ascii="Calibri" w:cs="Calibri" w:eastAsia="Calibri" w:hAnsi="Calibri"/>
          <w:b w:val="1"/>
          <w:i w:val="1"/>
          <w:sz w:val="24"/>
          <w:szCs w:val="24"/>
          <w:highlight w:val="yellow"/>
        </w:rPr>
      </w:pPr>
      <w:r w:rsidDel="00000000" w:rsidR="00000000" w:rsidRPr="00000000">
        <w:rPr>
          <w:rFonts w:ascii="Calibri" w:cs="Calibri" w:eastAsia="Calibri" w:hAnsi="Calibri"/>
          <w:b w:val="1"/>
          <w:i w:val="1"/>
          <w:sz w:val="26"/>
          <w:szCs w:val="26"/>
          <w:rtl w:val="0"/>
        </w:rPr>
        <w:t xml:space="preserve">Event Photography and Videography Can Be Accessed </w:t>
      </w:r>
      <w:hyperlink r:id="rId8">
        <w:r w:rsidDel="00000000" w:rsidR="00000000" w:rsidRPr="00000000">
          <w:rPr>
            <w:rFonts w:ascii="Calibri" w:cs="Calibri" w:eastAsia="Calibri" w:hAnsi="Calibri"/>
            <w:b w:val="1"/>
            <w:i w:val="1"/>
            <w:color w:val="1155cc"/>
            <w:sz w:val="26"/>
            <w:szCs w:val="26"/>
            <w:u w:val="single"/>
            <w:rtl w:val="0"/>
          </w:rPr>
          <w:t xml:space="preserve">Here</w:t>
        </w:r>
      </w:hyperlink>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0B">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ST. GEORGE, UTAH</w:t>
      </w:r>
      <w:r w:rsidDel="00000000" w:rsidR="00000000" w:rsidRPr="00000000">
        <w:rPr>
          <w:rFonts w:ascii="Calibri" w:cs="Calibri" w:eastAsia="Calibri" w:hAnsi="Calibri"/>
          <w:sz w:val="24"/>
          <w:szCs w:val="24"/>
          <w:rtl w:val="0"/>
        </w:rPr>
        <w:t xml:space="preserve"> – The Lights Fest, a renowned, family-friendly sky lantern festival, that provides guests with biodegradable lanterns to illuminate the desert sky, is hosting an event right outside of St. George, just 30 miles away, during Mother’s Day Weekend, on Saturday, May. 11. </w:t>
      </w:r>
    </w:p>
    <w:p w:rsidR="00000000" w:rsidDel="00000000" w:rsidP="00000000" w:rsidRDefault="00000000" w:rsidRPr="00000000" w14:paraId="0000000C">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enchanting event will also feature live music from the 80s and 90s, food trucks and entertainment, and start several hours prior to sunset, with the lantern launch starting at night fall, located at 970 Peppermill Palms Boulevard, Littlefield, Ariz. 86432. </w:t>
      </w:r>
    </w:p>
    <w:p w:rsidR="00000000" w:rsidDel="00000000" w:rsidP="00000000" w:rsidRDefault="00000000" w:rsidRPr="00000000" w14:paraId="0000000E">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traveling North American lantern festival, which has taken social media by storm, has previously hosted widely popular event experiences in Toronto, Houston, Washington, D.C., Charlotte, N.C. and more.   </w:t>
      </w:r>
    </w:p>
    <w:p w:rsidR="00000000" w:rsidDel="00000000" w:rsidP="00000000" w:rsidRDefault="00000000" w:rsidRPr="00000000" w14:paraId="00000010">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Lights Fest, which is the perfect way to honor a loved one, celebrate a special occasion, commemorate the holiday weekend or just capture mesmerizing content for social media, is expecting thousands of guests, and is anticipating to sell out. </w:t>
      </w:r>
    </w:p>
    <w:p w:rsidR="00000000" w:rsidDel="00000000" w:rsidP="00000000" w:rsidRDefault="00000000" w:rsidRPr="00000000" w14:paraId="00000012">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spacing w:line="240" w:lineRule="auto"/>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Early bird tickets are available now, starting at just $12 for children ages 4 through 12, and $43, for guests ages 13 and above. Children ages three and under will receive free entry. All tickets can be purchased on the </w:t>
      </w:r>
      <w:hyperlink r:id="rId9">
        <w:r w:rsidDel="00000000" w:rsidR="00000000" w:rsidRPr="00000000">
          <w:rPr>
            <w:rFonts w:ascii="Calibri" w:cs="Calibri" w:eastAsia="Calibri" w:hAnsi="Calibri"/>
            <w:color w:val="1155cc"/>
            <w:sz w:val="24"/>
            <w:szCs w:val="24"/>
            <w:u w:val="single"/>
            <w:rtl w:val="0"/>
          </w:rPr>
          <w:t xml:space="preserve">Lights Fest’s website</w:t>
        </w:r>
      </w:hyperlink>
      <w:r w:rsidDel="00000000" w:rsidR="00000000" w:rsidRPr="00000000">
        <w:rPr>
          <w:rFonts w:ascii="Calibri" w:cs="Calibri" w:eastAsia="Calibri" w:hAnsi="Calibri"/>
          <w:sz w:val="24"/>
          <w:szCs w:val="24"/>
          <w:rtl w:val="0"/>
        </w:rPr>
        <w:t xml:space="preserve">. There will also be a $30 day-of parking fee per vehicle. </w:t>
      </w:r>
      <w:r w:rsidDel="00000000" w:rsidR="00000000" w:rsidRPr="00000000">
        <w:rPr>
          <w:rtl w:val="0"/>
        </w:rPr>
      </w:r>
    </w:p>
    <w:p w:rsidR="00000000" w:rsidDel="00000000" w:rsidP="00000000" w:rsidRDefault="00000000" w:rsidRPr="00000000" w14:paraId="00000014">
      <w:pPr>
        <w:spacing w:line="240" w:lineRule="auto"/>
        <w:jc w:val="both"/>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1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ABOUT THE LIGHTS FEST</w:t>
      </w:r>
    </w:p>
    <w:p w:rsidR="00000000" w:rsidDel="00000000" w:rsidP="00000000" w:rsidRDefault="00000000" w:rsidRPr="00000000" w14:paraId="0000001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Founded in 2016 by Viive Productions, The Lights Fest, is a renowned, captivating event where attendees gather to release lanterns into the night sky, creating a breathtaking display of illuminated wishes and dreams. Against the backdrop of darkness, the gentle glow of lanterns forms a mesmerizing spectacle that fosters a sense of unity, hope and celebration among participants. With live music, food vendors, and interactive activities, The Lights Fest offers a unique and unforgettable experience for individuals and families alike, providing a moment of collective celebration under the stars, across a multitude of North American cities, including Toronto, Houston, Washington, D.C., Charlotte, N.C. and more.   Follow The Lights Fest on Instagram </w:t>
      </w:r>
      <w:hyperlink r:id="rId10">
        <w:r w:rsidDel="00000000" w:rsidR="00000000" w:rsidRPr="00000000">
          <w:rPr>
            <w:rFonts w:ascii="Calibri" w:cs="Calibri" w:eastAsia="Calibri" w:hAnsi="Calibri"/>
            <w:color w:val="1155cc"/>
            <w:sz w:val="24"/>
            <w:szCs w:val="24"/>
            <w:u w:val="single"/>
            <w:rtl w:val="0"/>
          </w:rPr>
          <w:t xml:space="preserve">@thelightsfest</w:t>
        </w:r>
      </w:hyperlink>
      <w:r w:rsidDel="00000000" w:rsidR="00000000" w:rsidRPr="00000000">
        <w:rPr>
          <w:rFonts w:ascii="Calibri" w:cs="Calibri" w:eastAsia="Calibri" w:hAnsi="Calibri"/>
          <w:sz w:val="24"/>
          <w:szCs w:val="24"/>
          <w:rtl w:val="0"/>
        </w:rPr>
        <w:t xml:space="preserve"> and become a fan on </w:t>
      </w:r>
      <w:hyperlink r:id="rId11">
        <w:r w:rsidDel="00000000" w:rsidR="00000000" w:rsidRPr="00000000">
          <w:rPr>
            <w:rFonts w:ascii="Calibri" w:cs="Calibri" w:eastAsia="Calibri" w:hAnsi="Calibri"/>
            <w:color w:val="1155cc"/>
            <w:sz w:val="24"/>
            <w:szCs w:val="24"/>
            <w:u w:val="single"/>
            <w:rtl w:val="0"/>
          </w:rPr>
          <w:t xml:space="preserve">Facebook</w:t>
        </w:r>
      </w:hyperlink>
      <w:r w:rsidDel="00000000" w:rsidR="00000000" w:rsidRPr="00000000">
        <w:rPr>
          <w:rFonts w:ascii="Calibri" w:cs="Calibri" w:eastAsia="Calibri" w:hAnsi="Calibri"/>
          <w:sz w:val="24"/>
          <w:szCs w:val="24"/>
          <w:rtl w:val="0"/>
        </w:rPr>
        <w:t xml:space="preserve">. For more information on The Lights Fest, please visit </w:t>
      </w:r>
      <w:hyperlink r:id="rId12">
        <w:r w:rsidDel="00000000" w:rsidR="00000000" w:rsidRPr="00000000">
          <w:rPr>
            <w:rFonts w:ascii="Calibri" w:cs="Calibri" w:eastAsia="Calibri" w:hAnsi="Calibri"/>
            <w:color w:val="1155cc"/>
            <w:sz w:val="24"/>
            <w:szCs w:val="24"/>
            <w:u w:val="single"/>
            <w:rtl w:val="0"/>
          </w:rPr>
          <w:t xml:space="preserve">thelightsfest.com</w:t>
        </w:r>
      </w:hyperlink>
      <w:r w:rsidDel="00000000" w:rsidR="00000000" w:rsidRPr="00000000">
        <w:rPr>
          <w:rFonts w:ascii="Calibri" w:cs="Calibri" w:eastAsia="Calibri" w:hAnsi="Calibri"/>
          <w:sz w:val="24"/>
          <w:szCs w:val="24"/>
          <w:rtl w:val="0"/>
        </w:rPr>
        <w:t xml:space="preserve"> or send an e-mail to  </w:t>
      </w:r>
      <w:hyperlink r:id="rId13">
        <w:r w:rsidDel="00000000" w:rsidR="00000000" w:rsidRPr="00000000">
          <w:rPr>
            <w:rFonts w:ascii="Calibri" w:cs="Calibri" w:eastAsia="Calibri" w:hAnsi="Calibri"/>
            <w:color w:val="1155cc"/>
            <w:sz w:val="24"/>
            <w:szCs w:val="24"/>
            <w:u w:val="single"/>
            <w:rtl w:val="0"/>
          </w:rPr>
          <w:t xml:space="preserve">info@thelightsfest.com</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8">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Media Contact:</w:t>
      </w:r>
    </w:p>
    <w:p w:rsidR="00000000" w:rsidDel="00000000" w:rsidP="00000000" w:rsidRDefault="00000000" w:rsidRPr="00000000" w14:paraId="0000001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Lindsay Feldman</w:t>
      </w:r>
    </w:p>
    <w:p w:rsidR="00000000" w:rsidDel="00000000" w:rsidP="00000000" w:rsidRDefault="00000000" w:rsidRPr="00000000" w14:paraId="0000001C">
      <w:pPr>
        <w:spacing w:line="240" w:lineRule="auto"/>
        <w:rPr>
          <w:rFonts w:ascii="Calibri" w:cs="Calibri" w:eastAsia="Calibri" w:hAnsi="Calibri"/>
          <w:sz w:val="24"/>
          <w:szCs w:val="24"/>
        </w:rPr>
      </w:pPr>
      <w:hyperlink r:id="rId14">
        <w:r w:rsidDel="00000000" w:rsidR="00000000" w:rsidRPr="00000000">
          <w:rPr>
            <w:rFonts w:ascii="Calibri" w:cs="Calibri" w:eastAsia="Calibri" w:hAnsi="Calibri"/>
            <w:color w:val="1155cc"/>
            <w:sz w:val="24"/>
            <w:szCs w:val="24"/>
            <w:u w:val="single"/>
            <w:rtl w:val="0"/>
          </w:rPr>
          <w:t xml:space="preserve">lindsay@brandbombpr.com</w:t>
        </w:r>
      </w:hyperlink>
      <w:r w:rsidDel="00000000" w:rsidR="00000000" w:rsidRPr="00000000">
        <w:rPr>
          <w:rtl w:val="0"/>
        </w:rPr>
      </w:r>
    </w:p>
    <w:p w:rsidR="00000000" w:rsidDel="00000000" w:rsidP="00000000" w:rsidRDefault="00000000" w:rsidRPr="00000000" w14:paraId="0000001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702-245-4397 </w:t>
      </w:r>
    </w:p>
    <w:p w:rsidR="00000000" w:rsidDel="00000000" w:rsidP="00000000" w:rsidRDefault="00000000" w:rsidRPr="00000000" w14:paraId="0000001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20">
      <w:pPr>
        <w:spacing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about:blank" TargetMode="External"/><Relationship Id="rId10" Type="http://schemas.openxmlformats.org/officeDocument/2006/relationships/hyperlink" Target="about:blank" TargetMode="External"/><Relationship Id="rId13" Type="http://schemas.openxmlformats.org/officeDocument/2006/relationships/hyperlink" Target="about:blank" TargetMode="Externa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14"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IOtPD67TjZlTt5g0rs39atmH6Q==">CgMxLjA4AHIhMTR1N1E4WUZ2WjV6TVEtVnk2ZjNYWFZLMXRuTl9oTk1I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